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EAEC2" w14:textId="58039513" w:rsidR="00224ACF" w:rsidRDefault="00A50C72" w:rsidP="00A50C72">
      <w:pPr>
        <w:rPr>
          <w:b/>
          <w:color w:val="000000"/>
        </w:rPr>
      </w:pPr>
      <w:r>
        <w:rPr>
          <w:b/>
          <w:bCs/>
        </w:rPr>
        <w:t>N</w:t>
      </w:r>
      <w:r w:rsidR="0057519B">
        <w:rPr>
          <w:b/>
          <w:bCs/>
        </w:rPr>
        <w:t>0</w:t>
      </w:r>
      <w:r>
        <w:rPr>
          <w:b/>
          <w:bCs/>
        </w:rPr>
        <w:t xml:space="preserve">GO </w:t>
      </w:r>
      <w:r w:rsidR="00224ACF">
        <w:rPr>
          <w:b/>
          <w:bCs/>
        </w:rPr>
        <w:t>N</w:t>
      </w:r>
      <w:r>
        <w:rPr>
          <w:b/>
          <w:bCs/>
        </w:rPr>
        <w:t xml:space="preserve">ame: </w:t>
      </w:r>
      <w:r w:rsidR="0057519B" w:rsidRPr="0057519B">
        <w:rPr>
          <w:b/>
          <w:bCs/>
        </w:rPr>
        <w:t>Comp Sci for All: Implementing 2020 Standards</w:t>
      </w:r>
      <w:r w:rsidR="0057519B">
        <w:rPr>
          <w:b/>
          <w:bCs/>
        </w:rPr>
        <w:t xml:space="preserve"> </w:t>
      </w:r>
    </w:p>
    <w:p w14:paraId="44457DFC" w14:textId="1C7ADB3D" w:rsidR="00A50C72" w:rsidRDefault="00224ACF" w:rsidP="00A50C72">
      <w:pPr>
        <w:rPr>
          <w:b/>
          <w:bCs/>
        </w:rPr>
      </w:pPr>
      <w:r>
        <w:rPr>
          <w:b/>
          <w:color w:val="000000"/>
        </w:rPr>
        <w:t xml:space="preserve">NGO </w:t>
      </w:r>
      <w:r w:rsidR="0057519B" w:rsidRPr="0057519B">
        <w:rPr>
          <w:b/>
          <w:bCs/>
        </w:rPr>
        <w:t>22-CZ06-G07</w:t>
      </w:r>
    </w:p>
    <w:p w14:paraId="299981AA" w14:textId="77777777" w:rsidR="00A50C72" w:rsidRDefault="00A50C72" w:rsidP="00A50C72">
      <w:pPr>
        <w:rPr>
          <w:b/>
          <w:bCs/>
        </w:rPr>
      </w:pPr>
    </w:p>
    <w:p w14:paraId="01102FC7"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50590AD" w14:textId="77777777" w:rsidR="00A50C72" w:rsidRDefault="00A50C72" w:rsidP="00A50C72"/>
    <w:tbl>
      <w:tblPr>
        <w:tblW w:w="6560" w:type="dxa"/>
        <w:tblInd w:w="4" w:type="dxa"/>
        <w:tblCellMar>
          <w:left w:w="0" w:type="dxa"/>
          <w:right w:w="0" w:type="dxa"/>
        </w:tblCellMar>
        <w:tblLook w:val="04A0" w:firstRow="1" w:lastRow="0" w:firstColumn="1" w:lastColumn="0" w:noHBand="0" w:noVBand="1"/>
      </w:tblPr>
      <w:tblGrid>
        <w:gridCol w:w="6560"/>
      </w:tblGrid>
      <w:tr w:rsidR="00224ACF" w14:paraId="17494FD3" w14:textId="77777777" w:rsidTr="0057519B">
        <w:trPr>
          <w:trHeight w:val="276"/>
        </w:trPr>
        <w:tc>
          <w:tcPr>
            <w:tcW w:w="6560" w:type="dxa"/>
            <w:tcBorders>
              <w:bottom w:val="single" w:sz="4" w:space="0" w:color="auto"/>
            </w:tcBorders>
            <w:tcMar>
              <w:top w:w="0" w:type="dxa"/>
              <w:left w:w="108" w:type="dxa"/>
              <w:bottom w:w="0" w:type="dxa"/>
              <w:right w:w="108" w:type="dxa"/>
            </w:tcMar>
            <w:vAlign w:val="bottom"/>
            <w:hideMark/>
          </w:tcPr>
          <w:p w14:paraId="218C1D35" w14:textId="4D319692" w:rsidR="00224ACF" w:rsidRDefault="00224ACF" w:rsidP="00224ACF">
            <w:pPr>
              <w:spacing w:line="256" w:lineRule="auto"/>
            </w:pPr>
            <w:r>
              <w:rPr>
                <w:rFonts w:eastAsia="Times New Roman" w:cstheme="minorHAnsi"/>
                <w:b/>
                <w:bCs/>
                <w:color w:val="000000"/>
              </w:rPr>
              <w:t>Applicant</w:t>
            </w:r>
          </w:p>
        </w:tc>
      </w:tr>
      <w:tr w:rsidR="00CF70A6" w14:paraId="69B7B7F3" w14:textId="77777777" w:rsidTr="0057519B">
        <w:trPr>
          <w:trHeight w:val="276"/>
        </w:trPr>
        <w:tc>
          <w:tcPr>
            <w:tcW w:w="6560" w:type="dxa"/>
            <w:tcBorders>
              <w:top w:val="single" w:sz="4" w:space="0" w:color="auto"/>
            </w:tcBorders>
            <w:tcMar>
              <w:top w:w="0" w:type="dxa"/>
              <w:left w:w="108" w:type="dxa"/>
              <w:bottom w:w="0" w:type="dxa"/>
              <w:right w:w="108" w:type="dxa"/>
            </w:tcMar>
            <w:vAlign w:val="center"/>
          </w:tcPr>
          <w:p w14:paraId="728815C2" w14:textId="1A631C54" w:rsidR="00CF70A6" w:rsidRDefault="0057519B" w:rsidP="00CF70A6">
            <w:pPr>
              <w:spacing w:line="256" w:lineRule="auto"/>
            </w:pPr>
            <w:r w:rsidRPr="0057519B">
              <w:t>134001-Montclair State University</w:t>
            </w:r>
          </w:p>
        </w:tc>
      </w:tr>
      <w:tr w:rsidR="00CF70A6" w14:paraId="7937AA41" w14:textId="77777777" w:rsidTr="0057519B">
        <w:trPr>
          <w:trHeight w:val="276"/>
        </w:trPr>
        <w:tc>
          <w:tcPr>
            <w:tcW w:w="6560" w:type="dxa"/>
            <w:tcMar>
              <w:top w:w="0" w:type="dxa"/>
              <w:left w:w="108" w:type="dxa"/>
              <w:bottom w:w="0" w:type="dxa"/>
              <w:right w:w="108" w:type="dxa"/>
            </w:tcMar>
            <w:vAlign w:val="center"/>
          </w:tcPr>
          <w:p w14:paraId="4818C483" w14:textId="78DCC150" w:rsidR="00CF70A6" w:rsidRDefault="0057519B" w:rsidP="00CF70A6">
            <w:pPr>
              <w:spacing w:line="256" w:lineRule="auto"/>
            </w:pPr>
            <w:r w:rsidRPr="0057519B">
              <w:t>034030-Fairleigh Dickinson University</w:t>
            </w:r>
          </w:p>
        </w:tc>
      </w:tr>
      <w:tr w:rsidR="00CF70A6" w14:paraId="6F28F5DC" w14:textId="77777777" w:rsidTr="0057519B">
        <w:trPr>
          <w:trHeight w:val="276"/>
        </w:trPr>
        <w:tc>
          <w:tcPr>
            <w:tcW w:w="6560" w:type="dxa"/>
            <w:tcMar>
              <w:top w:w="0" w:type="dxa"/>
              <w:left w:w="108" w:type="dxa"/>
              <w:bottom w:w="0" w:type="dxa"/>
              <w:right w:w="108" w:type="dxa"/>
            </w:tcMar>
            <w:vAlign w:val="center"/>
          </w:tcPr>
          <w:p w14:paraId="678B898E" w14:textId="1E6B1BFF" w:rsidR="00CF70A6" w:rsidRDefault="00CF70A6" w:rsidP="00CF70A6">
            <w:pPr>
              <w:spacing w:line="256" w:lineRule="auto"/>
            </w:pPr>
          </w:p>
        </w:tc>
      </w:tr>
    </w:tbl>
    <w:p w14:paraId="6308DA63"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72"/>
    <w:rsid w:val="001920BC"/>
    <w:rsid w:val="001E692F"/>
    <w:rsid w:val="00224ACF"/>
    <w:rsid w:val="00485D9C"/>
    <w:rsid w:val="0057519B"/>
    <w:rsid w:val="005E61AC"/>
    <w:rsid w:val="00610110"/>
    <w:rsid w:val="006D149C"/>
    <w:rsid w:val="0071740C"/>
    <w:rsid w:val="007A1D49"/>
    <w:rsid w:val="00A50C72"/>
    <w:rsid w:val="00BB0E2A"/>
    <w:rsid w:val="00C858A0"/>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75C"/>
  <w15:chartTrackingRefBased/>
  <w15:docId w15:val="{A53EBCDB-D9AC-42D7-ADDC-92DA87C0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2</cp:revision>
  <dcterms:created xsi:type="dcterms:W3CDTF">2022-05-06T18:08:00Z</dcterms:created>
  <dcterms:modified xsi:type="dcterms:W3CDTF">2022-05-06T18:08:00Z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